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022年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洛阳职业技术学院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三人制篮球比赛规程</w:t>
      </w:r>
    </w:p>
    <w:p>
      <w:pPr>
        <w:jc w:val="left"/>
        <w:rPr>
          <w:rFonts w:hint="eastAsia" w:ascii="宋体" w:hAnsi="宋体" w:cs="宋体"/>
          <w:b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一、主办单位</w:t>
      </w:r>
    </w:p>
    <w:p>
      <w:pPr>
        <w:jc w:val="left"/>
        <w:rPr>
          <w:rFonts w:hint="default" w:ascii="宋体" w:hAnsi="宋体" w:cs="宋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cs="宋体"/>
          <w:b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洛阳职业技术学院体育运动委员会</w:t>
      </w:r>
    </w:p>
    <w:p>
      <w:pPr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二、承办</w:t>
      </w:r>
      <w:r>
        <w:rPr>
          <w:rFonts w:hint="eastAsia" w:ascii="宋体" w:hAnsi="宋体" w:cs="宋体"/>
          <w:b/>
          <w:sz w:val="32"/>
          <w:szCs w:val="32"/>
        </w:rPr>
        <w:t>单位</w:t>
      </w:r>
    </w:p>
    <w:p>
      <w:pPr>
        <w:ind w:firstLine="640" w:firstLineChars="200"/>
        <w:rPr>
          <w:rFonts w:hint="default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体育教学部</w:t>
      </w:r>
    </w:p>
    <w:p>
      <w:pPr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三</w:t>
      </w:r>
      <w:r>
        <w:rPr>
          <w:rFonts w:hint="eastAsia" w:ascii="宋体" w:hAnsi="宋体" w:cs="宋体"/>
          <w:b/>
          <w:sz w:val="32"/>
          <w:szCs w:val="32"/>
        </w:rPr>
        <w:t>、协办单位</w:t>
      </w:r>
    </w:p>
    <w:p>
      <w:pPr>
        <w:ind w:firstLine="640" w:firstLineChars="200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教务处、学生处、团委、校医院、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伊滨校区</w:t>
      </w:r>
      <w:r>
        <w:rPr>
          <w:rFonts w:hint="eastAsia" w:ascii="宋体" w:hAnsi="宋体" w:cs="宋体"/>
          <w:bCs/>
          <w:sz w:val="32"/>
          <w:szCs w:val="32"/>
        </w:rPr>
        <w:t xml:space="preserve">各二级院（部） </w:t>
      </w:r>
    </w:p>
    <w:p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四</w:t>
      </w:r>
      <w:r>
        <w:rPr>
          <w:rFonts w:hint="eastAsia" w:ascii="宋体" w:hAnsi="宋体" w:cs="宋体"/>
          <w:b/>
          <w:sz w:val="32"/>
          <w:szCs w:val="32"/>
        </w:rPr>
        <w:t>、竞赛日期和地点</w:t>
      </w:r>
    </w:p>
    <w:p>
      <w:pPr>
        <w:ind w:firstLine="640" w:firstLineChars="200"/>
        <w:jc w:val="left"/>
        <w:rPr>
          <w:rFonts w:hint="eastAsia" w:ascii="宋体" w:hAnsi="宋体" w:cs="宋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时间：2022年11月3</w:t>
      </w:r>
      <w:bookmarkStart w:id="0" w:name="_GoBack"/>
      <w:bookmarkEnd w:id="0"/>
      <w:r>
        <w:rPr>
          <w:rFonts w:hint="eastAsia" w:ascii="宋体" w:hAnsi="宋体" w:cs="宋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日至11月25日</w:t>
      </w:r>
    </w:p>
    <w:p>
      <w:pPr>
        <w:ind w:firstLine="640" w:firstLineChars="200"/>
        <w:rPr>
          <w:rFonts w:hint="default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</w:rPr>
        <w:t>地点：伊滨校区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篮球场</w:t>
      </w: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五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、</w:t>
      </w:r>
      <w:r>
        <w:rPr>
          <w:rFonts w:hint="eastAsia" w:ascii="宋体" w:hAnsi="宋体" w:cs="宋体"/>
          <w:b/>
          <w:sz w:val="32"/>
          <w:szCs w:val="32"/>
        </w:rPr>
        <w:t>参加单位</w:t>
      </w:r>
    </w:p>
    <w:p>
      <w:pPr>
        <w:numPr>
          <w:ilvl w:val="0"/>
          <w:numId w:val="0"/>
        </w:numPr>
        <w:ind w:left="-99" w:leftChars="-200" w:hanging="321" w:hangingChars="1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 xml:space="preserve">   伊滨校区各二级院（部）</w:t>
      </w:r>
    </w:p>
    <w:p>
      <w:pPr>
        <w:numPr>
          <w:ilvl w:val="0"/>
          <w:numId w:val="0"/>
        </w:numPr>
        <w:ind w:left="-100" w:leftChars="-200" w:hanging="320" w:hangingChars="100"/>
        <w:jc w:val="left"/>
        <w:rPr>
          <w:rFonts w:hint="default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注：因疫情封校，西工校区、高新校区和瀍河校区可根据情况自行举行。</w:t>
      </w:r>
    </w:p>
    <w:p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六</w:t>
      </w:r>
      <w:r>
        <w:rPr>
          <w:rFonts w:hint="eastAsia" w:ascii="宋体" w:hAnsi="宋体" w:cs="宋体"/>
          <w:b/>
          <w:sz w:val="32"/>
          <w:szCs w:val="32"/>
        </w:rPr>
        <w:t>、竞赛项目设置</w:t>
      </w:r>
    </w:p>
    <w:p>
      <w:pPr>
        <w:numPr>
          <w:ilvl w:val="0"/>
          <w:numId w:val="0"/>
        </w:numPr>
        <w:jc w:val="left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1.三人制男子篮球</w:t>
      </w:r>
    </w:p>
    <w:p>
      <w:pPr>
        <w:numPr>
          <w:ilvl w:val="0"/>
          <w:numId w:val="0"/>
        </w:numPr>
        <w:jc w:val="left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   2.三人制女子篮球</w:t>
      </w:r>
    </w:p>
    <w:p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七</w:t>
      </w:r>
      <w:r>
        <w:rPr>
          <w:rFonts w:hint="eastAsia" w:ascii="宋体" w:hAnsi="宋体" w:cs="宋体"/>
          <w:b/>
          <w:sz w:val="32"/>
          <w:szCs w:val="32"/>
        </w:rPr>
        <w:t>、运动员参赛资格</w:t>
      </w:r>
    </w:p>
    <w:p>
      <w:pPr>
        <w:ind w:firstLine="640" w:firstLineChars="20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参赛运动员必须为洛阳职业技术学院正式录取的全日制在校生，参赛运动员必须持有学生证方能比赛。</w:t>
      </w:r>
    </w:p>
    <w:p>
      <w:pPr>
        <w:jc w:val="left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八</w:t>
      </w:r>
      <w:r>
        <w:rPr>
          <w:rFonts w:hint="eastAsia" w:ascii="宋体" w:hAnsi="宋体" w:cs="宋体"/>
          <w:b/>
          <w:sz w:val="32"/>
          <w:szCs w:val="32"/>
        </w:rPr>
        <w:t>、竞赛方法</w:t>
      </w:r>
    </w:p>
    <w:p>
      <w:pPr>
        <w:numPr>
          <w:ilvl w:val="0"/>
          <w:numId w:val="1"/>
        </w:numPr>
        <w:ind w:firstLine="640" w:firstLineChars="200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</w:rPr>
        <w:t>执行中国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篮协</w:t>
      </w:r>
      <w:r>
        <w:rPr>
          <w:rFonts w:hint="eastAsia" w:ascii="宋体" w:hAnsi="宋体" w:cs="宋体"/>
          <w:bCs/>
          <w:sz w:val="32"/>
          <w:szCs w:val="32"/>
        </w:rPr>
        <w:t>审定的国际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篮</w:t>
      </w:r>
      <w:r>
        <w:rPr>
          <w:rFonts w:hint="eastAsia" w:ascii="宋体" w:hAnsi="宋体" w:cs="宋体"/>
          <w:bCs/>
          <w:sz w:val="32"/>
          <w:szCs w:val="32"/>
        </w:rPr>
        <w:t>联最新竞赛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规则。</w:t>
      </w:r>
    </w:p>
    <w:p>
      <w:pPr>
        <w:numPr>
          <w:ilvl w:val="0"/>
          <w:numId w:val="1"/>
        </w:numPr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根据各单位所报运动队的数量确定比赛办法。</w:t>
      </w:r>
    </w:p>
    <w:p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九</w:t>
      </w:r>
      <w:r>
        <w:rPr>
          <w:rFonts w:hint="eastAsia" w:ascii="宋体" w:hAnsi="宋体" w:cs="宋体"/>
          <w:b/>
          <w:sz w:val="32"/>
          <w:szCs w:val="32"/>
        </w:rPr>
        <w:t>、报名规定及方法</w:t>
      </w:r>
    </w:p>
    <w:p>
      <w:pPr>
        <w:numPr>
          <w:ilvl w:val="0"/>
          <w:numId w:val="2"/>
        </w:numPr>
        <w:ind w:firstLine="640" w:firstLineChars="200"/>
        <w:rPr>
          <w:rFonts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报名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各单位运动队限报男、女各5人，2022年10月29日前，伊滨校区将报名表(见附件)电子表格发送至邮箱，纸质版报名表送至体育教学部办公室（大学生活动中心二楼205）。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电子邮箱：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instrText xml:space="preserve"> HYPERLINK "mailto:lyzyjsxyzlw@163.com" </w:instrTex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separate"/>
      </w:r>
      <w:r>
        <w:rPr>
          <w:rStyle w:val="6"/>
          <w:rFonts w:hint="eastAsia" w:ascii="宋体" w:hAnsi="宋体" w:cs="宋体"/>
          <w:bCs/>
          <w:sz w:val="32"/>
          <w:szCs w:val="32"/>
          <w:lang w:val="en-US" w:eastAsia="zh-CN"/>
        </w:rPr>
        <w:t>lyzyjsxyzlw@163.com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联系人：孟老师 13051832122，赵老师 17629756830。 </w:t>
      </w:r>
    </w:p>
    <w:p>
      <w:pPr>
        <w:numPr>
          <w:ilvl w:val="0"/>
          <w:numId w:val="2"/>
        </w:numPr>
        <w:ind w:left="0" w:leftChars="0" w:firstLine="640" w:firstLineChars="20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赛前联席会</w:t>
      </w:r>
    </w:p>
    <w:p>
      <w:pPr>
        <w:numPr>
          <w:ilvl w:val="0"/>
          <w:numId w:val="0"/>
        </w:numPr>
        <w:ind w:firstLine="640" w:firstLineChars="20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伊滨校区2022年10月31日18：00在大学生活动中心二楼心理剧场召开本次比赛联席会，将进行讲解比赛规则、比赛纪律并进行现场抽签。各单位领队必须参加，不到场者将取消比赛资格。</w:t>
      </w:r>
    </w:p>
    <w:p>
      <w:pPr>
        <w:numPr>
          <w:ilvl w:val="0"/>
          <w:numId w:val="0"/>
        </w:numPr>
        <w:jc w:val="both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十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、</w:t>
      </w:r>
      <w:r>
        <w:rPr>
          <w:rFonts w:hint="eastAsia" w:ascii="宋体" w:hAnsi="宋体" w:cs="宋体"/>
          <w:b/>
          <w:sz w:val="32"/>
          <w:szCs w:val="32"/>
        </w:rPr>
        <w:t>积分方法和录取名次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比赛前三名颁发获奖证书，并发放奖品。</w:t>
      </w:r>
    </w:p>
    <w:p>
      <w:pPr>
        <w:numPr>
          <w:ilvl w:val="0"/>
          <w:numId w:val="0"/>
        </w:numPr>
        <w:jc w:val="left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十一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、裁判员和</w:t>
      </w:r>
      <w:r>
        <w:rPr>
          <w:rFonts w:hint="eastAsia" w:ascii="宋体" w:hAnsi="宋体" w:cs="宋体"/>
          <w:b/>
          <w:sz w:val="32"/>
          <w:szCs w:val="32"/>
        </w:rPr>
        <w:t>仲裁委员会</w:t>
      </w:r>
    </w:p>
    <w:p>
      <w:pPr>
        <w:ind w:firstLine="640" w:firstLineChars="200"/>
        <w:rPr>
          <w:rFonts w:hint="eastAsia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比赛裁判员由体育教学部负责选调。</w:t>
      </w:r>
    </w:p>
    <w:p>
      <w:pPr>
        <w:ind w:firstLine="640" w:firstLineChars="200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仲裁委员会：</w:t>
      </w:r>
      <w:r>
        <w:rPr>
          <w:rFonts w:hint="eastAsia" w:ascii="宋体" w:hAnsi="宋体" w:cs="宋体"/>
          <w:bCs/>
          <w:sz w:val="32"/>
          <w:szCs w:val="32"/>
        </w:rPr>
        <w:t>教务处、学生处、团委</w:t>
      </w:r>
      <w:r>
        <w:rPr>
          <w:rFonts w:hint="eastAsia" w:ascii="宋体" w:hAnsi="宋体" w:cs="宋体"/>
          <w:bCs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>体育教学部。</w:t>
      </w:r>
    </w:p>
    <w:p>
      <w:pPr>
        <w:numPr>
          <w:ilvl w:val="0"/>
          <w:numId w:val="3"/>
        </w:numPr>
        <w:jc w:val="left"/>
        <w:rPr>
          <w:rFonts w:hint="eastAsia" w:ascii="宋体" w:hAnsi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</w:rPr>
        <w:t>本规程解释权属体育教学部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ind w:firstLine="321" w:firstLineChars="100"/>
        <w:jc w:val="left"/>
        <w:rPr>
          <w:rFonts w:hint="eastAsia" w:ascii="宋体" w:hAnsi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               </w:t>
      </w:r>
    </w:p>
    <w:p>
      <w:pPr>
        <w:numPr>
          <w:ilvl w:val="0"/>
          <w:numId w:val="0"/>
        </w:numPr>
        <w:ind w:firstLine="3855" w:firstLineChars="1200"/>
        <w:jc w:val="left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洛阳职业技术学院体育运动委员会</w:t>
      </w:r>
    </w:p>
    <w:p>
      <w:pPr>
        <w:numPr>
          <w:ilvl w:val="0"/>
          <w:numId w:val="0"/>
        </w:numPr>
        <w:jc w:val="left"/>
        <w:rPr>
          <w:rFonts w:hint="default" w:ascii="宋体" w:hAnsi="宋体" w:cs="宋体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宋体" w:hAnsi="宋体" w:cs="宋体"/>
          <w:bCs/>
          <w:sz w:val="32"/>
          <w:szCs w:val="32"/>
          <w:lang w:val="en-US" w:eastAsia="zh-CN"/>
        </w:rPr>
        <w:t xml:space="preserve"> 2022年10月24日</w:t>
      </w:r>
    </w:p>
    <w:p>
      <w:pPr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36"/>
          <w:szCs w:val="36"/>
          <w:lang w:val="en-US" w:eastAsia="zh-CN"/>
        </w:rPr>
        <w:t>022年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36"/>
          <w:szCs w:val="36"/>
        </w:rPr>
        <w:t>洛阳职业技术学院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三人制篮球比赛报名表</w:t>
      </w:r>
    </w:p>
    <w:p>
      <w:pPr>
        <w:numPr>
          <w:ilvl w:val="0"/>
          <w:numId w:val="0"/>
        </w:numPr>
        <w:ind w:leftChars="0"/>
        <w:jc w:val="left"/>
        <w:rPr>
          <w:rFonts w:hint="default" w:ascii="宋体" w:hAnsi="宋体" w:cs="宋体"/>
          <w:b w:val="0"/>
          <w:bCs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cs="宋体"/>
          <w:b w:val="0"/>
          <w:bCs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参赛单位（公章）：           领队：          电话：</w:t>
      </w:r>
    </w:p>
    <w:tbl>
      <w:tblPr>
        <w:tblStyle w:val="4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528"/>
        <w:gridCol w:w="911"/>
        <w:gridCol w:w="1737"/>
        <w:gridCol w:w="1741"/>
        <w:gridCol w:w="2124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运动员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9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学号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152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24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ind w:left="6720" w:hanging="6720" w:hangingChars="3200"/>
        <w:jc w:val="left"/>
        <w:rPr>
          <w:rFonts w:hint="eastAsia"/>
          <w:lang w:val="en-US" w:eastAsia="zh-CN"/>
        </w:rPr>
      </w:pPr>
    </w:p>
    <w:p>
      <w:pPr>
        <w:ind w:left="6720" w:hanging="6720" w:hangingChars="3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注： 此表务必于2022年10月29日前上交体育教学部办公室（大学生活动中心二楼205）。                            </w:t>
      </w:r>
    </w:p>
    <w:p>
      <w:pPr>
        <w:ind w:left="8396" w:leftChars="2698" w:hanging="2730" w:hangingChars="1300"/>
        <w:jc w:val="left"/>
        <w:rPr>
          <w:rFonts w:hint="eastAsia"/>
          <w:lang w:val="en-US" w:eastAsia="zh-CN"/>
        </w:rPr>
      </w:pPr>
    </w:p>
    <w:p>
      <w:pPr>
        <w:ind w:left="8396" w:leftChars="2698" w:hanging="2730" w:hangingChars="1300"/>
        <w:jc w:val="left"/>
        <w:rPr>
          <w:rFonts w:hint="eastAsia"/>
          <w:lang w:val="en-US" w:eastAsia="zh-CN"/>
        </w:rPr>
      </w:pPr>
    </w:p>
    <w:p>
      <w:pPr>
        <w:ind w:left="9566" w:leftChars="2698" w:hanging="3900" w:hangingChars="130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年    月    日</w:t>
      </w:r>
    </w:p>
    <w:sectPr>
      <w:footerReference r:id="rId3" w:type="default"/>
      <w:pgSz w:w="11906" w:h="16838"/>
      <w:pgMar w:top="1304" w:right="1406" w:bottom="1134" w:left="1463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0D742B"/>
    <w:multiLevelType w:val="singleLevel"/>
    <w:tmpl w:val="A70D742B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20EFF02"/>
    <w:multiLevelType w:val="singleLevel"/>
    <w:tmpl w:val="120EFF0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2F5F2C3C"/>
    <w:multiLevelType w:val="singleLevel"/>
    <w:tmpl w:val="2F5F2C3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jNjhmZDc3YzViY2YyMTk1NWJkNDY1NTA0MWVkMjUifQ=="/>
  </w:docVars>
  <w:rsids>
    <w:rsidRoot w:val="005C5D3A"/>
    <w:rsid w:val="00142907"/>
    <w:rsid w:val="00473A77"/>
    <w:rsid w:val="005C5D3A"/>
    <w:rsid w:val="00686E56"/>
    <w:rsid w:val="00961FAC"/>
    <w:rsid w:val="009B155E"/>
    <w:rsid w:val="009F0450"/>
    <w:rsid w:val="00AD2A7B"/>
    <w:rsid w:val="00B75649"/>
    <w:rsid w:val="00CF2124"/>
    <w:rsid w:val="00D66EA0"/>
    <w:rsid w:val="00DC1549"/>
    <w:rsid w:val="07711295"/>
    <w:rsid w:val="0976789A"/>
    <w:rsid w:val="0A5D2D75"/>
    <w:rsid w:val="0E364F8E"/>
    <w:rsid w:val="0F5557F8"/>
    <w:rsid w:val="141D1428"/>
    <w:rsid w:val="148D4A95"/>
    <w:rsid w:val="176B5D41"/>
    <w:rsid w:val="17E73815"/>
    <w:rsid w:val="1AB2698F"/>
    <w:rsid w:val="1F182CA2"/>
    <w:rsid w:val="212D2434"/>
    <w:rsid w:val="23D9718C"/>
    <w:rsid w:val="240F19ED"/>
    <w:rsid w:val="24842557"/>
    <w:rsid w:val="250A736C"/>
    <w:rsid w:val="27475541"/>
    <w:rsid w:val="2A5A37DD"/>
    <w:rsid w:val="2AF552B4"/>
    <w:rsid w:val="2E3466FD"/>
    <w:rsid w:val="2FE80B7C"/>
    <w:rsid w:val="30C509C8"/>
    <w:rsid w:val="31A72495"/>
    <w:rsid w:val="352C5D76"/>
    <w:rsid w:val="3D0C7EB8"/>
    <w:rsid w:val="4438179B"/>
    <w:rsid w:val="49671F5E"/>
    <w:rsid w:val="4EF23ED2"/>
    <w:rsid w:val="57B36B9B"/>
    <w:rsid w:val="5DCE45A8"/>
    <w:rsid w:val="5DFE1803"/>
    <w:rsid w:val="5F5A335C"/>
    <w:rsid w:val="6147779B"/>
    <w:rsid w:val="624B0675"/>
    <w:rsid w:val="63FE30E0"/>
    <w:rsid w:val="6413249B"/>
    <w:rsid w:val="64283A29"/>
    <w:rsid w:val="6CE131BE"/>
    <w:rsid w:val="6D9B526C"/>
    <w:rsid w:val="716D0872"/>
    <w:rsid w:val="727277DE"/>
    <w:rsid w:val="72AE3C93"/>
    <w:rsid w:val="736C3603"/>
    <w:rsid w:val="75044C72"/>
    <w:rsid w:val="79326FD1"/>
    <w:rsid w:val="79D7399D"/>
    <w:rsid w:val="7D1604F2"/>
    <w:rsid w:val="7EAE20C6"/>
    <w:rsid w:val="7FB977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703</Words>
  <Characters>783</Characters>
  <Lines>11</Lines>
  <Paragraphs>3</Paragraphs>
  <TotalTime>19</TotalTime>
  <ScaleCrop>false</ScaleCrop>
  <LinksUpToDate>false</LinksUpToDate>
  <CharactersWithSpaces>931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2021-03-26T02:57:00Z</dcterms:created>
  <dc:creator>wang</dc:creator>
  <cp:lastModifiedBy>001</cp:lastModifiedBy>
  <cp:lastPrinted>2022-10-20T01:06:00Z</cp:lastPrinted>
  <dcterms:modified xsi:type="dcterms:W3CDTF">2022-10-26T12:40:21Z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48316AD52D5B407DAEC7BC3BD07DA097</vt:lpwstr>
  </property>
</Properties>
</file>